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5D" w:rsidRDefault="0094735D" w:rsidP="00000F59">
      <w:pPr>
        <w:pStyle w:val="a3"/>
        <w:spacing w:line="360" w:lineRule="auto"/>
        <w:jc w:val="center"/>
        <w:rPr>
          <w:color w:val="333333"/>
          <w:kern w:val="36"/>
          <w:sz w:val="28"/>
          <w:szCs w:val="28"/>
        </w:rPr>
      </w:pPr>
      <w:r w:rsidRPr="00345766">
        <w:rPr>
          <w:color w:val="333333"/>
          <w:kern w:val="36"/>
          <w:sz w:val="28"/>
          <w:szCs w:val="28"/>
        </w:rPr>
        <w:t>Муниципальное казённое дошкольное образовательное учреждение детский сад «Буратино» с. Чунояр.</w:t>
      </w:r>
    </w:p>
    <w:p w:rsidR="0094735D" w:rsidRPr="00345766" w:rsidRDefault="0094735D" w:rsidP="00000F59">
      <w:pPr>
        <w:pStyle w:val="a3"/>
        <w:spacing w:line="360" w:lineRule="auto"/>
        <w:jc w:val="center"/>
        <w:rPr>
          <w:b/>
          <w:shadow/>
          <w:color w:val="00B050"/>
          <w:sz w:val="28"/>
          <w:szCs w:val="28"/>
        </w:rPr>
      </w:pPr>
      <w:r w:rsidRPr="00345766">
        <w:rPr>
          <w:color w:val="333333"/>
          <w:kern w:val="36"/>
          <w:sz w:val="28"/>
          <w:szCs w:val="28"/>
        </w:rPr>
        <w:t>старший воспитатель</w:t>
      </w:r>
      <w:r>
        <w:rPr>
          <w:color w:val="333333"/>
          <w:kern w:val="36"/>
          <w:sz w:val="28"/>
          <w:szCs w:val="28"/>
        </w:rPr>
        <w:t xml:space="preserve"> первой категории </w:t>
      </w:r>
      <w:r w:rsidRPr="00345766">
        <w:rPr>
          <w:color w:val="333333"/>
          <w:kern w:val="36"/>
          <w:sz w:val="28"/>
          <w:szCs w:val="28"/>
        </w:rPr>
        <w:t xml:space="preserve"> Рукосуева Людмила Викторовна</w:t>
      </w:r>
      <w:r>
        <w:rPr>
          <w:color w:val="333333"/>
          <w:kern w:val="36"/>
          <w:sz w:val="28"/>
          <w:szCs w:val="28"/>
        </w:rPr>
        <w:t xml:space="preserve"> </w:t>
      </w:r>
      <w:r w:rsidRPr="00345766">
        <w:rPr>
          <w:color w:val="333333"/>
          <w:kern w:val="36"/>
          <w:sz w:val="28"/>
          <w:szCs w:val="28"/>
        </w:rPr>
        <w:t xml:space="preserve"> 2016год</w:t>
      </w:r>
    </w:p>
    <w:p w:rsidR="0094735D" w:rsidRDefault="0094735D" w:rsidP="005B0CF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735D" w:rsidRPr="000E169B" w:rsidRDefault="0094735D" w:rsidP="00000F59">
      <w:pPr>
        <w:pStyle w:val="a3"/>
        <w:spacing w:before="0" w:beforeAutospacing="0" w:after="0" w:afterAutospacing="0" w:line="360" w:lineRule="auto"/>
        <w:jc w:val="center"/>
        <w:rPr>
          <w:b/>
          <w:color w:val="0070C0"/>
          <w:sz w:val="32"/>
          <w:szCs w:val="32"/>
        </w:rPr>
      </w:pPr>
      <w:r w:rsidRPr="000E169B">
        <w:rPr>
          <w:b/>
          <w:color w:val="0070C0"/>
          <w:sz w:val="32"/>
          <w:szCs w:val="32"/>
        </w:rPr>
        <w:t xml:space="preserve">Занятие родительского клуба </w:t>
      </w:r>
      <w:r w:rsidRPr="000E169B">
        <w:rPr>
          <w:b/>
          <w:emboss/>
          <w:color w:val="0070C0"/>
          <w:sz w:val="32"/>
          <w:szCs w:val="32"/>
        </w:rPr>
        <w:t>«Гармония»</w:t>
      </w:r>
    </w:p>
    <w:p w:rsidR="0094735D" w:rsidRPr="000E169B" w:rsidRDefault="0094735D" w:rsidP="00000F59">
      <w:pPr>
        <w:tabs>
          <w:tab w:val="left" w:pos="747"/>
          <w:tab w:val="center" w:pos="4677"/>
        </w:tabs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32"/>
          <w:szCs w:val="32"/>
          <w:lang w:eastAsia="ru-RU"/>
        </w:rPr>
      </w:pPr>
      <w:r w:rsidRPr="000E169B">
        <w:rPr>
          <w:rFonts w:ascii="Times New Roman" w:eastAsia="Times New Roman" w:hAnsi="Times New Roman"/>
          <w:b/>
          <w:bCs/>
          <w:color w:val="0070C0"/>
          <w:sz w:val="32"/>
          <w:szCs w:val="32"/>
          <w:lang w:eastAsia="ru-RU"/>
        </w:rPr>
        <w:t>Конспект практического занятия «Общение без проблем!»</w:t>
      </w:r>
    </w:p>
    <w:p w:rsidR="0094735D" w:rsidRPr="00000F59" w:rsidRDefault="0094735D" w:rsidP="005B0CF8">
      <w:pPr>
        <w:spacing w:after="0" w:line="360" w:lineRule="auto"/>
        <w:jc w:val="both"/>
        <w:rPr>
          <w:rFonts w:ascii="Times New Roman" w:hAnsi="Times New Roman"/>
          <w:b/>
          <w:color w:val="0070C0"/>
          <w:sz w:val="32"/>
          <w:szCs w:val="32"/>
          <w:u w:val="single"/>
        </w:rPr>
      </w:pPr>
    </w:p>
    <w:p w:rsidR="0094735D" w:rsidRDefault="0094735D" w:rsidP="005B0C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735D">
        <w:rPr>
          <w:rFonts w:ascii="Times New Roman" w:hAnsi="Times New Roman"/>
          <w:b/>
          <w:color w:val="0070C0"/>
          <w:sz w:val="28"/>
          <w:szCs w:val="28"/>
          <w:u w:val="single"/>
        </w:rPr>
        <w:t>Цель:</w:t>
      </w:r>
      <w:r w:rsidRPr="00345766">
        <w:rPr>
          <w:rFonts w:ascii="Times New Roman" w:hAnsi="Times New Roman"/>
          <w:b/>
          <w:sz w:val="28"/>
          <w:szCs w:val="28"/>
        </w:rPr>
        <w:t xml:space="preserve"> </w:t>
      </w:r>
      <w:r w:rsidRPr="00345766">
        <w:rPr>
          <w:rFonts w:ascii="Times New Roman" w:hAnsi="Times New Roman"/>
          <w:sz w:val="28"/>
          <w:szCs w:val="28"/>
        </w:rPr>
        <w:t>педагогическое просвещение родителей в вопросах: как правильно общаться с детьми в семье и вырастить ребёнка здорового, жизнелюбивого, общительного</w:t>
      </w:r>
      <w:r>
        <w:rPr>
          <w:rFonts w:ascii="Times New Roman" w:hAnsi="Times New Roman"/>
          <w:sz w:val="28"/>
          <w:szCs w:val="28"/>
        </w:rPr>
        <w:t>.</w:t>
      </w:r>
    </w:p>
    <w:p w:rsidR="0094735D" w:rsidRPr="0094735D" w:rsidRDefault="0094735D" w:rsidP="005B0CF8">
      <w:pPr>
        <w:spacing w:after="0" w:line="36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94735D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>Задачи:</w:t>
      </w:r>
    </w:p>
    <w:p w:rsidR="0094735D" w:rsidRPr="0094735D" w:rsidRDefault="0094735D" w:rsidP="005B0CF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t xml:space="preserve">помочь родителям понять характер общения с ребенком, </w:t>
      </w:r>
    </w:p>
    <w:p w:rsidR="0094735D" w:rsidRPr="0094735D" w:rsidRDefault="0094735D" w:rsidP="005B0CF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t>расширение навыков конструктивного общения в контексте детско-родительских отношений.</w:t>
      </w:r>
    </w:p>
    <w:p w:rsidR="0094735D" w:rsidRPr="0094735D" w:rsidRDefault="0094735D" w:rsidP="005B0CF8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4735D" w:rsidRPr="0094735D" w:rsidRDefault="0094735D" w:rsidP="005B0CF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35D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>Материал</w:t>
      </w: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t>: коробка с цветными кружками, аудиозапись, аптекарские весы, монетки, плакаты, фломастеры, карандаши, карточки для индивидуальной работы.</w:t>
      </w:r>
    </w:p>
    <w:p w:rsidR="0094735D" w:rsidRPr="0094735D" w:rsidRDefault="0094735D" w:rsidP="005B0CF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735D" w:rsidRPr="0094735D" w:rsidRDefault="0094735D" w:rsidP="005B0CF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94735D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>Ход заседания</w:t>
      </w:r>
    </w:p>
    <w:p w:rsidR="0094735D" w:rsidRPr="0094735D" w:rsidRDefault="0094735D" w:rsidP="005B0CF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  <w:r w:rsidRPr="0094735D">
        <w:rPr>
          <w:rFonts w:ascii="Times New Roman" w:eastAsia="Times New Roman" w:hAnsi="Times New Roman"/>
          <w:b/>
          <w:color w:val="0070C0"/>
          <w:sz w:val="28"/>
          <w:szCs w:val="28"/>
          <w:u w:val="single"/>
          <w:lang w:eastAsia="ru-RU"/>
        </w:rPr>
        <w:t>Упражнение “Знакомство”</w:t>
      </w:r>
    </w:p>
    <w:p w:rsidR="0094735D" w:rsidRPr="0094735D" w:rsidRDefault="0094735D" w:rsidP="005B0CF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3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П.</w:t>
      </w: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t xml:space="preserve"> Здравствуйте! Я рада видеть вас в родительском клубе “Гармония»”. Давайте познакомимся, друг с другом, а заодно и узнаем, какой теме будет посвящена наша встреча. А знакомиться мы будем так: вы будете передавать коробочку друг другу, называть себя, характерную особенность вашего ребенка и как вы с ним взаимодействуете. </w:t>
      </w:r>
    </w:p>
    <w:p w:rsidR="0094735D" w:rsidRPr="0094735D" w:rsidRDefault="0094735D" w:rsidP="005B0CF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t>Например: Я, Лилия</w:t>
      </w:r>
      <w:r w:rsidR="00990ADC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Владимировна</w:t>
      </w: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t xml:space="preserve">, мой ребенок бывает, упрям, я пытаюсь его переубедить. Или, мой ребенок самый замечательный и у меня не бывает </w:t>
      </w: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проблем. При этом вы выбираете себе кружок из коробки. Родители, высказываются и передают коробку своему соседу.</w:t>
      </w:r>
    </w:p>
    <w:p w:rsidR="0094735D" w:rsidRPr="0094735D" w:rsidRDefault="0094735D" w:rsidP="005B0CF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3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t>. Посмотрите, какие разные кружки у вас оказались, а если учесть, что речь идет о детях, мы можем увидеть, насколько многогранны наши дети и насколько различны методы взаимодействия с ними. Сегодня мы поговорим о детско-родительских отношениях.</w:t>
      </w:r>
    </w:p>
    <w:p w:rsidR="0094735D" w:rsidRPr="0094735D" w:rsidRDefault="0094735D" w:rsidP="005B0CF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t xml:space="preserve">Давайте посмотрим на ребенка другими, непривычными, несвойственными нам сегодня глазами. </w:t>
      </w:r>
    </w:p>
    <w:p w:rsidR="0094735D" w:rsidRPr="0094735D" w:rsidRDefault="0094735D" w:rsidP="005B0CF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  <w:r w:rsidRPr="0094735D">
        <w:rPr>
          <w:rFonts w:ascii="Times New Roman" w:eastAsia="Times New Roman" w:hAnsi="Times New Roman"/>
          <w:b/>
          <w:color w:val="0070C0"/>
          <w:sz w:val="28"/>
          <w:szCs w:val="28"/>
          <w:u w:val="single"/>
          <w:lang w:eastAsia="ru-RU"/>
        </w:rPr>
        <w:t>Упражнение: “Моё солнышко”</w:t>
      </w:r>
    </w:p>
    <w:p w:rsidR="0094735D" w:rsidRPr="0094735D" w:rsidRDefault="0094735D" w:rsidP="005B0CF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3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П. </w:t>
      </w: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t>Возьмите на столе листочек с нарисованным солнышком. Нарисуйте в кружке схематично лицо вашего малыша, каким вы обычно его видите, а на лучиках запишите те качества, которые есть у вашего ребенка.</w:t>
      </w:r>
    </w:p>
    <w:p w:rsidR="0094735D" w:rsidRPr="0094735D" w:rsidRDefault="0094735D" w:rsidP="005B0CF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  <w:r w:rsidRPr="0094735D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Родители выполняют задания</w:t>
      </w:r>
    </w:p>
    <w:p w:rsidR="0094735D" w:rsidRPr="0094735D" w:rsidRDefault="0094735D" w:rsidP="005B0CF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3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П.</w:t>
      </w: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Любой малыш имеет свою палитру красок. В нем как бы смешались доброта и агрессия, смелость и страх, тяга к познаниям и лень, смех и слезы и многое-многое другое. Но эта палитра гораздо шире, чем вы себе представляете. Снимите верхний слой листка, и вы увидите, как многогранен ваш малыш.</w:t>
      </w:r>
    </w:p>
    <w:p w:rsidR="0094735D" w:rsidRPr="0094735D" w:rsidRDefault="0094735D" w:rsidP="005B0CF8">
      <w:pPr>
        <w:tabs>
          <w:tab w:val="left" w:pos="7254"/>
        </w:tabs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  <w:r w:rsidRPr="0094735D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Когда же мы начинаем воспитывать своего ребенка?</w:t>
      </w:r>
      <w:r w:rsidRPr="0094735D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ab/>
      </w:r>
    </w:p>
    <w:p w:rsidR="0094735D" w:rsidRPr="0094735D" w:rsidRDefault="0094735D" w:rsidP="005B0CF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t>Ответы родителей.</w:t>
      </w:r>
    </w:p>
    <w:p w:rsidR="0094735D" w:rsidRPr="0094735D" w:rsidRDefault="0094735D" w:rsidP="005B0CF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3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П.</w:t>
      </w: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обобщить все сказанное получается, что тогда, когда ребенок не соответствует некоему эталону, который мы себе нарисовали. Но каждый любящий родитель хотел бы, чтобы ребенок был похож на него и прошел тот путь, который мы для него придумали в наших мечтах. Наверно, малыш действительно чем-то напоминает вас. И все-таки он проживает свою жизнь, а не чью-то, и жизненный опыт он получит только свой, спотыкаясь о свои кочки и находя свои способы преодоления трудностей. Поэтому каждый малыш сравним только с собой. Никому не известно, что ждет его, да и каждого из нас. И пригодятся ли ребенку наши нотации. Ребенок не стоит на месте, он развивается. А мы, замечая у него новые и новые ошибки, пытаемся замаскировать их от глаз окружающих, подгоняя ребенка под некий стандарт. </w:t>
      </w:r>
    </w:p>
    <w:p w:rsidR="0094735D" w:rsidRPr="0094735D" w:rsidRDefault="0094735D" w:rsidP="005B0CF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t>Но наш ребенок неординарен. И где гарантия, что те проблемы, которые мы так тщательно прятали в своем ребенке, не всплывут позже?</w:t>
      </w:r>
    </w:p>
    <w:p w:rsidR="0094735D" w:rsidRPr="0094735D" w:rsidRDefault="0094735D" w:rsidP="005B0CF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  <w:r w:rsidRPr="0094735D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Где же ударов больше всего получает малыш?</w:t>
      </w:r>
    </w:p>
    <w:p w:rsidR="0094735D" w:rsidRPr="0094735D" w:rsidRDefault="0094735D" w:rsidP="005B0CF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Отвечают родители.</w:t>
      </w:r>
    </w:p>
    <w:p w:rsidR="0094735D" w:rsidRPr="0094735D" w:rsidRDefault="0094735D" w:rsidP="005B0CF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3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t xml:space="preserve">. Да, чаще всего это сфера общения ребенка. В ней он получает как отрицательные, так и положительные эмоции. </w:t>
      </w:r>
    </w:p>
    <w:p w:rsidR="0094735D" w:rsidRPr="0094735D" w:rsidRDefault="0094735D" w:rsidP="005B0CF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  <w:r w:rsidRPr="0094735D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Упражнение “Круг общения малыша”</w:t>
      </w:r>
    </w:p>
    <w:p w:rsidR="0094735D" w:rsidRPr="0094735D" w:rsidRDefault="0094735D" w:rsidP="005B0CF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3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t xml:space="preserve">. Давайте на листе ватмана запишем, с кем общается ваш малыш (высказывания родителей записываются на листе № 1). Прежде всего, ваш ребенок общается и воспитывается в семье. А если в доме, кроме вас, есть другие члены семьи, то каждый воспитывает по-своему, поставляя малышу свои эмоции. И нередко негативные эмоции затмевают положительные. </w:t>
      </w:r>
    </w:p>
    <w:p w:rsidR="0094735D" w:rsidRPr="0094735D" w:rsidRDefault="0094735D" w:rsidP="005B0CF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  <w:r w:rsidRPr="0094735D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Упражнение “Стрелы воспитания”</w:t>
      </w:r>
    </w:p>
    <w:p w:rsidR="0094735D" w:rsidRPr="0094735D" w:rsidRDefault="0094735D" w:rsidP="005B0CF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3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П.</w:t>
      </w: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 родителям подумать и записать на листе ватмана № </w:t>
      </w:r>
      <w:r w:rsidR="000E169B" w:rsidRPr="0094735D">
        <w:rPr>
          <w:rFonts w:ascii="Times New Roman" w:eastAsia="Times New Roman" w:hAnsi="Times New Roman"/>
          <w:sz w:val="28"/>
          <w:szCs w:val="28"/>
          <w:lang w:eastAsia="ru-RU"/>
        </w:rPr>
        <w:t>2,</w:t>
      </w: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что направлены воспитательные воздействия со стороны взрослых</w:t>
      </w:r>
      <w:r w:rsidR="000E16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169B" w:rsidRPr="0094735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0E169B">
        <w:rPr>
          <w:rFonts w:ascii="Times New Roman" w:eastAsia="Times New Roman" w:hAnsi="Times New Roman"/>
          <w:sz w:val="28"/>
          <w:szCs w:val="28"/>
          <w:lang w:eastAsia="ru-RU"/>
        </w:rPr>
        <w:t>не мешай, отойди, н</w:t>
      </w: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t>е кричи, ты не окуратный, сиди тихо</w:t>
      </w:r>
      <w:r w:rsidR="000E169B" w:rsidRPr="0094735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4735D" w:rsidRPr="0094735D" w:rsidRDefault="0094735D" w:rsidP="005B0CF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t>Мы воспитываем ребенка, а он ждет от нас нежности, любви, тепла, улыбки, поддержки.</w:t>
      </w:r>
    </w:p>
    <w:p w:rsidR="0094735D" w:rsidRPr="0094735D" w:rsidRDefault="0094735D" w:rsidP="005B0CF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t>Но круг общения малыша постоянно растет (продолжает записывать высказывания родителей на листе № 1).</w:t>
      </w:r>
    </w:p>
    <w:p w:rsidR="0094735D" w:rsidRPr="0094735D" w:rsidRDefault="0094735D" w:rsidP="005B0CF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3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П. </w:t>
      </w: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t>Посмотрите, у маленького ребенка получается довольно большой круг общения. И мы постоянно контролируем, с кем он общается. Порой взгляд взрослого малыш ощущает, даже когда нас нет рядом. Но, свобода и контроль не совместимы, и если не ослабить пресс, малыш с подрезанными крыльями вряд ли сможет взлететь.</w:t>
      </w:r>
    </w:p>
    <w:p w:rsidR="0094735D" w:rsidRPr="0094735D" w:rsidRDefault="0094735D" w:rsidP="005B0CF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t xml:space="preserve">Наверно, вам хотелось бы узнать, а как ребенок чувствует себя, находясь рядом с вами? Для этого давайте посмотрим, как же мы воспитываем своих детей? </w:t>
      </w:r>
    </w:p>
    <w:p w:rsidR="00A57D3F" w:rsidRDefault="0094735D" w:rsidP="005B0CF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t>У вас на столах лежат карточки (показывает), давайте запишем свое мнение в них.</w:t>
      </w:r>
    </w:p>
    <w:p w:rsidR="0094735D" w:rsidRPr="0094735D" w:rsidRDefault="0094735D" w:rsidP="005B0CF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t>Родителям предлагаются карточки:</w:t>
      </w:r>
    </w:p>
    <w:tbl>
      <w:tblPr>
        <w:tblStyle w:val="a4"/>
        <w:tblW w:w="7005" w:type="dxa"/>
        <w:tblLook w:val="04A0"/>
      </w:tblPr>
      <w:tblGrid>
        <w:gridCol w:w="3148"/>
        <w:gridCol w:w="3857"/>
      </w:tblGrid>
      <w:tr w:rsidR="0094735D" w:rsidRPr="0094735D" w:rsidTr="0094735D">
        <w:tc>
          <w:tcPr>
            <w:tcW w:w="6675" w:type="dxa"/>
            <w:gridSpan w:val="2"/>
            <w:hideMark/>
          </w:tcPr>
          <w:p w:rsidR="0094735D" w:rsidRPr="0094735D" w:rsidRDefault="0094735D" w:rsidP="005B0C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7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Как я воспитываю своего ребенка?</w:t>
            </w:r>
          </w:p>
        </w:tc>
      </w:tr>
      <w:tr w:rsidR="0094735D" w:rsidRPr="0094735D" w:rsidTr="0094735D">
        <w:tc>
          <w:tcPr>
            <w:tcW w:w="3000" w:type="dxa"/>
            <w:hideMark/>
          </w:tcPr>
          <w:p w:rsidR="0094735D" w:rsidRPr="0094735D" w:rsidRDefault="0094735D" w:rsidP="005B0C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735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наказываю</w:t>
            </w:r>
          </w:p>
        </w:tc>
        <w:tc>
          <w:tcPr>
            <w:tcW w:w="3420" w:type="dxa"/>
            <w:hideMark/>
          </w:tcPr>
          <w:p w:rsidR="0094735D" w:rsidRPr="0094735D" w:rsidRDefault="0094735D" w:rsidP="005B0C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735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поощряю</w:t>
            </w:r>
          </w:p>
        </w:tc>
      </w:tr>
      <w:tr w:rsidR="0094735D" w:rsidRPr="0094735D" w:rsidTr="0094735D">
        <w:tc>
          <w:tcPr>
            <w:tcW w:w="3000" w:type="dxa"/>
            <w:hideMark/>
          </w:tcPr>
          <w:p w:rsidR="0094735D" w:rsidRPr="0094735D" w:rsidRDefault="0094735D" w:rsidP="005B0C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7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hideMark/>
          </w:tcPr>
          <w:p w:rsidR="0094735D" w:rsidRPr="0094735D" w:rsidRDefault="0094735D" w:rsidP="005B0C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7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57D3F" w:rsidRDefault="0094735D" w:rsidP="005B0CF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t>Родители вписывают свои высказывания в соответствующую графу.</w:t>
      </w:r>
    </w:p>
    <w:p w:rsidR="0094735D" w:rsidRPr="0094735D" w:rsidRDefault="0094735D" w:rsidP="005B0CF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3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П. </w:t>
      </w: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t xml:space="preserve">Итак, давайте назовем, как мы наказываем своего ребенка, и как поощряем. </w:t>
      </w:r>
    </w:p>
    <w:p w:rsidR="0094735D" w:rsidRPr="0094735D" w:rsidRDefault="0094735D" w:rsidP="005B0CF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t>(Родители называют, а ведущий кладет на ту или иную чашу весов монетку.)</w:t>
      </w:r>
    </w:p>
    <w:p w:rsidR="0094735D" w:rsidRPr="0094735D" w:rsidRDefault="0094735D" w:rsidP="005B0CF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3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П.</w:t>
      </w: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Обратите внимание, какая чаша перевешивает? (Как правило, чаша с наказаниями.)</w:t>
      </w:r>
    </w:p>
    <w:p w:rsidR="0094735D" w:rsidRPr="0094735D" w:rsidRDefault="0094735D" w:rsidP="005B0CF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t>Мы стираем все шероховатости, пытаемся сделать ребенка гладким, удобным. Но для кого? Сможет ли такой ребенок защитить себя? А зачастую мы изживаем в ребенке свои, а не его ошибки.</w:t>
      </w:r>
    </w:p>
    <w:p w:rsidR="0094735D" w:rsidRPr="0094735D" w:rsidRDefault="0094735D" w:rsidP="005B0CF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t>Мы читаем нотации, обвиняем, не пытаясь разобраться в сути, тем самым унижаем своего ребенка, а не помогаем ему. Отсюда нерешительность, неуверенность в себе, скрытность и, как следствие, заниженная самооценка.</w:t>
      </w:r>
    </w:p>
    <w:p w:rsidR="0094735D" w:rsidRPr="0094735D" w:rsidRDefault="0094735D" w:rsidP="005B0CF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t>Мы ругаем ребенка, срываемся на нем, а нередко применяем и физические наказания. Но каждое физическое наказание в свое время откликнется физическим протестом.</w:t>
      </w:r>
    </w:p>
    <w:p w:rsidR="0094735D" w:rsidRPr="0094735D" w:rsidRDefault="0094735D" w:rsidP="005B0CF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t>Мы внушаем малышу готовые правила поведения. Но это правила закрепленного пространства. А как быть ребенку, выходящему в большой мир?</w:t>
      </w:r>
    </w:p>
    <w:p w:rsidR="0094735D" w:rsidRPr="0094735D" w:rsidRDefault="0094735D" w:rsidP="005B0CF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t>Мы разряжаемся на ребенке, а он в свою очередь заряжается нашей отрицательной энергией. И копит эту энергию в себе. Но ведь рано или поздно она даст о себе знать. И кто знает, чем обернется ваш пример воспитания.</w:t>
      </w:r>
    </w:p>
    <w:p w:rsidR="0094735D" w:rsidRPr="0094735D" w:rsidRDefault="0094735D" w:rsidP="005B0CF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t>Как правило, детство — это идиллия, где нет места отрицательным эмоциям. Но ребенок не только испытывает их, но и порождает. Поэтому важно научиться гасить агрессию. Воспитывая ребенка, необходимо, чтобы чаша поощрений перевешивала хотя бы в два - три раза. Только тогда ребенок будет ощущать себя комфортно.</w:t>
      </w:r>
    </w:p>
    <w:p w:rsidR="0094735D" w:rsidRPr="0094735D" w:rsidRDefault="0094735D" w:rsidP="005B0CF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Ведущий </w:t>
      </w: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t>предлагает пополнить чашу поощрений.</w:t>
      </w:r>
    </w:p>
    <w:p w:rsidR="0094735D" w:rsidRPr="0094735D" w:rsidRDefault="0094735D" w:rsidP="005B0CF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t>Воспитывая ребенка, необходимо, чтобы мы научили его летать, а не ползать.</w:t>
      </w:r>
    </w:p>
    <w:p w:rsidR="0094735D" w:rsidRPr="0094735D" w:rsidRDefault="0094735D" w:rsidP="005B0CF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многих родителей в настоящее время важнее профессиональная деятельность, наши повседневные заботы. </w:t>
      </w:r>
    </w:p>
    <w:p w:rsidR="0094735D" w:rsidRPr="0094735D" w:rsidRDefault="0094735D" w:rsidP="005B0CF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t xml:space="preserve">А вопросы воспитания мы оставляем на потом, или прибегаем к ним в состоянии агрессии. Поэтому прежде чем воспитывать, откройте двери в свое детство. Вспомните, какими были вы, чего ждали от своих родителей? Что </w:t>
      </w: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 испытываете, воспитывая своего ребенка? А можно ли обойтись без воспитательных воздействий?</w:t>
      </w:r>
    </w:p>
    <w:p w:rsidR="00A57D3F" w:rsidRDefault="0094735D" w:rsidP="005B0CF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t xml:space="preserve">Но, самое главное, никогда не воспитывайте малыша в состоянии аффекта. Семь раз отмерьте и один отрежьте. Посмотрите </w:t>
      </w:r>
      <w:proofErr w:type="gramStart"/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совершённое его глазами и с его позиции. </w:t>
      </w:r>
    </w:p>
    <w:p w:rsidR="0094735D" w:rsidRPr="0094735D" w:rsidRDefault="0094735D" w:rsidP="005B0CF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t>Зачитывается стихотворение</w:t>
      </w:r>
    </w:p>
    <w:p w:rsidR="0094735D" w:rsidRPr="0094735D" w:rsidRDefault="0094735D" w:rsidP="004B17CF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t>Чем проповедь выслушивать, мне лучше бы взглянуть</w:t>
      </w: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br/>
        <w:t>И лучше проводить меня, чем указать мне путь.</w:t>
      </w: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br/>
        <w:t>Глаза умнее слуха, поймут все без труда.</w:t>
      </w: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br/>
        <w:t>Слова порой запутаны, пример же – никогда.</w:t>
      </w: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br/>
        <w:t>Тот лучший проповедник – кто веру в жизнь провел.</w:t>
      </w: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br/>
        <w:t>Добро увидеть в действии – вот лучшая из школ.</w:t>
      </w: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br/>
        <w:t>И если все мне показать – я выучу урок.</w:t>
      </w: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br/>
        <w:t>Понятней мне движенье рук, чем быстрых слов поток.</w:t>
      </w: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br/>
        <w:t>Должно быть, можно верить и мыслям и словам,</w:t>
      </w: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br/>
        <w:t>Но я уж лучше погляжу, что делаешь ты сам.</w:t>
      </w: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br/>
        <w:t>Вдруг я неправильно пойму твой правильный совет.</w:t>
      </w: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br/>
        <w:t>Зато пойму как ты живешь, по правде или нет.</w:t>
      </w:r>
    </w:p>
    <w:p w:rsidR="0094735D" w:rsidRPr="0094735D" w:rsidRDefault="0094735D" w:rsidP="005B0CF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Закончить наше заседание я хочу словами Аллы Исааковны Баркан: “Всю жизнь мы стремимся познать сладости рая. И ищем его даже в отблесках мгновений, не понимая, что владели раем в далеком детстве, и из которого ушли. </w:t>
      </w:r>
    </w:p>
    <w:p w:rsidR="0094735D" w:rsidRPr="0094735D" w:rsidRDefault="0094735D" w:rsidP="005B0CF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t>Божественное наказание — изгнание из рая. А ваш ребенок сам уходит из него, взрослея, чтобы окунуться в половодье жизни. Однако, прежде чем малыш уйдет из детства, мы сами изгоняем нашего ребенка из него земными методами воспитания, где наказаниям - зеленый свет”.</w:t>
      </w:r>
    </w:p>
    <w:p w:rsidR="0094735D" w:rsidRDefault="0094735D" w:rsidP="005B0CF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t>Имеем ли мы право, лишать ребенка детства?</w:t>
      </w:r>
      <w:proofErr w:type="gramStart"/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t>!В</w:t>
      </w:r>
      <w:proofErr w:type="gramEnd"/>
      <w:r w:rsidRPr="0094735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конце занятия родителям дарятся памятки “Прежде чем воспитывать…” </w:t>
      </w:r>
    </w:p>
    <w:p w:rsidR="00A57D3F" w:rsidRDefault="00B9756A" w:rsidP="005B0CF8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56A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Используемая литература:</w:t>
      </w:r>
      <w:r w:rsidR="00A57D3F" w:rsidRPr="00A57D3F">
        <w:rPr>
          <w:rFonts w:ascii="Times New Roman" w:hAnsi="Times New Roman"/>
          <w:sz w:val="28"/>
          <w:szCs w:val="28"/>
        </w:rPr>
        <w:t xml:space="preserve"> </w:t>
      </w:r>
    </w:p>
    <w:p w:rsidR="00B9756A" w:rsidRDefault="00A57D3F" w:rsidP="005B0CF8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A57D3F">
        <w:rPr>
          <w:rFonts w:ascii="Times New Roman" w:hAnsi="Times New Roman"/>
          <w:sz w:val="28"/>
          <w:szCs w:val="28"/>
        </w:rPr>
        <w:t>Н.В.Микляева</w:t>
      </w:r>
      <w:proofErr w:type="spellEnd"/>
      <w:r w:rsidRPr="00A57D3F">
        <w:rPr>
          <w:rFonts w:ascii="Times New Roman" w:hAnsi="Times New Roman"/>
          <w:sz w:val="28"/>
          <w:szCs w:val="28"/>
        </w:rPr>
        <w:t>. Семейный и родительский клубы в детском саду.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Творческий центр Москва 2014г</w:t>
      </w:r>
    </w:p>
    <w:p w:rsidR="00A57D3F" w:rsidRDefault="00A57D3F" w:rsidP="005B0CF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 </w:t>
      </w:r>
      <w:r w:rsidRPr="000053DE">
        <w:rPr>
          <w:rFonts w:ascii="Times New Roman" w:eastAsia="Times New Roman" w:hAnsi="Times New Roman"/>
          <w:color w:val="000000"/>
          <w:sz w:val="28"/>
          <w:szCs w:val="28"/>
        </w:rPr>
        <w:t xml:space="preserve">Давыдова О.И., </w:t>
      </w:r>
      <w:proofErr w:type="spellStart"/>
      <w:r w:rsidRPr="000053DE">
        <w:rPr>
          <w:rFonts w:ascii="Times New Roman" w:eastAsia="Times New Roman" w:hAnsi="Times New Roman"/>
          <w:color w:val="000000"/>
          <w:sz w:val="28"/>
          <w:szCs w:val="28"/>
        </w:rPr>
        <w:t>Богославец</w:t>
      </w:r>
      <w:proofErr w:type="spellEnd"/>
      <w:r w:rsidRPr="000053DE">
        <w:rPr>
          <w:rFonts w:ascii="Times New Roman" w:eastAsia="Times New Roman" w:hAnsi="Times New Roman"/>
          <w:color w:val="000000"/>
          <w:sz w:val="28"/>
          <w:szCs w:val="28"/>
        </w:rPr>
        <w:t xml:space="preserve"> Л.Г. Майер А.А. Работа с родителями в ДОУ</w:t>
      </w:r>
      <w:proofErr w:type="gramStart"/>
      <w:r w:rsidRPr="000053DE">
        <w:rPr>
          <w:rFonts w:ascii="Times New Roman" w:eastAsia="Times New Roman" w:hAnsi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-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М.: ТЦ Сфера, 2010</w:t>
      </w:r>
      <w:r w:rsidRPr="000053D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57D3F" w:rsidRPr="00B9756A" w:rsidRDefault="00A57D3F" w:rsidP="005B0CF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 </w:t>
      </w:r>
      <w:r w:rsidRPr="000053DE">
        <w:rPr>
          <w:rFonts w:ascii="Times New Roman" w:eastAsia="Times New Roman" w:hAnsi="Times New Roman"/>
          <w:color w:val="000000"/>
          <w:sz w:val="28"/>
          <w:szCs w:val="28"/>
        </w:rPr>
        <w:t xml:space="preserve">Давыдова О.И., </w:t>
      </w:r>
      <w:proofErr w:type="spellStart"/>
      <w:r w:rsidRPr="000053DE">
        <w:rPr>
          <w:rFonts w:ascii="Times New Roman" w:eastAsia="Times New Roman" w:hAnsi="Times New Roman"/>
          <w:color w:val="000000"/>
          <w:sz w:val="28"/>
          <w:szCs w:val="28"/>
        </w:rPr>
        <w:t>Богославец</w:t>
      </w:r>
      <w:proofErr w:type="spellEnd"/>
      <w:r w:rsidRPr="000053DE">
        <w:rPr>
          <w:rFonts w:ascii="Times New Roman" w:eastAsia="Times New Roman" w:hAnsi="Times New Roman"/>
          <w:color w:val="000000"/>
          <w:sz w:val="28"/>
          <w:szCs w:val="28"/>
        </w:rPr>
        <w:t xml:space="preserve"> Л.Г. Майер А.А. Работа с родителями в ДОУ</w:t>
      </w:r>
      <w:proofErr w:type="gramStart"/>
      <w:r w:rsidRPr="000053DE">
        <w:rPr>
          <w:rFonts w:ascii="Times New Roman" w:eastAsia="Times New Roman" w:hAnsi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-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М.: ТЦ Сфера, 2010</w:t>
      </w:r>
      <w:r w:rsidRPr="000053D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94735D" w:rsidRPr="00A57D3F" w:rsidRDefault="002D72A7" w:rsidP="00A57D3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eastAsia="Times New Roman"/>
          <w:noProof/>
          <w:lang w:eastAsia="ru-RU"/>
        </w:rPr>
        <w:lastRenderedPageBreak/>
        <w:drawing>
          <wp:inline distT="0" distB="0" distL="0" distR="0">
            <wp:extent cx="5641676" cy="40759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838" cy="4076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E5A" w:rsidRPr="0094735D" w:rsidRDefault="002D72A7" w:rsidP="005B0C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413038</wp:posOffset>
            </wp:positionV>
            <wp:extent cx="5937358" cy="4356339"/>
            <wp:effectExtent l="19050" t="0" r="6242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358" cy="4356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11E5A" w:rsidRPr="0094735D" w:rsidSect="000E169B">
      <w:pgSz w:w="11906" w:h="16838"/>
      <w:pgMar w:top="1134" w:right="850" w:bottom="1134" w:left="1701" w:header="708" w:footer="708" w:gutter="0"/>
      <w:pgBorders w:offsetFrom="page">
        <w:top w:val="flowersBlockPrint" w:sz="9" w:space="24" w:color="0070C0"/>
        <w:left w:val="flowersBlockPrint" w:sz="9" w:space="24" w:color="0070C0"/>
        <w:bottom w:val="flowersBlockPrint" w:sz="9" w:space="24" w:color="0070C0"/>
        <w:right w:val="flowersBlockPrint" w:sz="9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1379"/>
    <w:multiLevelType w:val="multilevel"/>
    <w:tmpl w:val="FEBC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35DA1"/>
    <w:multiLevelType w:val="multilevel"/>
    <w:tmpl w:val="6BC8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35404"/>
    <w:multiLevelType w:val="multilevel"/>
    <w:tmpl w:val="ECD2F6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735D"/>
    <w:rsid w:val="00000F59"/>
    <w:rsid w:val="0003177C"/>
    <w:rsid w:val="000E169B"/>
    <w:rsid w:val="000E4F5B"/>
    <w:rsid w:val="002D72A7"/>
    <w:rsid w:val="004B17CF"/>
    <w:rsid w:val="00523CD7"/>
    <w:rsid w:val="005B0CF8"/>
    <w:rsid w:val="005F3D08"/>
    <w:rsid w:val="0094735D"/>
    <w:rsid w:val="00990ADC"/>
    <w:rsid w:val="00A46BC6"/>
    <w:rsid w:val="00A57D3F"/>
    <w:rsid w:val="00B9756A"/>
    <w:rsid w:val="00E1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3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47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2A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7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2018-03-13T11:04:00Z</dcterms:created>
  <dcterms:modified xsi:type="dcterms:W3CDTF">2018-03-14T02:31:00Z</dcterms:modified>
</cp:coreProperties>
</file>