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3A" w:rsidRDefault="00005B3A" w:rsidP="00005B3A">
      <w:pPr>
        <w:pStyle w:val="a3"/>
        <w:spacing w:line="360" w:lineRule="auto"/>
        <w:jc w:val="center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005B3A" w:rsidRDefault="00005B3A" w:rsidP="00005B3A">
      <w:pPr>
        <w:pStyle w:val="a3"/>
        <w:spacing w:line="360" w:lineRule="auto"/>
        <w:jc w:val="center"/>
        <w:rPr>
          <w:b/>
          <w:shadow/>
          <w:color w:val="00B050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детский сад «Буратино» с. Чунояр. 2017 год</w:t>
      </w:r>
    </w:p>
    <w:p w:rsidR="00005B3A" w:rsidRDefault="00005B3A" w:rsidP="00005B3A">
      <w:pPr>
        <w:pStyle w:val="a3"/>
        <w:spacing w:line="360" w:lineRule="auto"/>
        <w:jc w:val="center"/>
        <w:rPr>
          <w:b/>
          <w:shadow/>
          <w:color w:val="00B050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старший воспитатель Рукосуева Людмила Викторовна </w:t>
      </w:r>
    </w:p>
    <w:p w:rsidR="00005B3A" w:rsidRPr="00B0651F" w:rsidRDefault="00513B87" w:rsidP="00005B3A">
      <w:pPr>
        <w:pStyle w:val="1"/>
        <w:spacing w:line="360" w:lineRule="auto"/>
        <w:jc w:val="center"/>
        <w:rPr>
          <w:color w:val="4708B8"/>
          <w:sz w:val="36"/>
          <w:szCs w:val="36"/>
        </w:rPr>
      </w:pPr>
      <w:r w:rsidRPr="00B0651F">
        <w:rPr>
          <w:color w:val="4708B8"/>
          <w:sz w:val="36"/>
          <w:szCs w:val="36"/>
        </w:rPr>
        <w:t>Сценарий педагогического</w:t>
      </w:r>
      <w:r w:rsidR="00005B3A" w:rsidRPr="00B0651F">
        <w:rPr>
          <w:color w:val="4708B8"/>
          <w:sz w:val="36"/>
          <w:szCs w:val="36"/>
        </w:rPr>
        <w:t xml:space="preserve"> совет</w:t>
      </w:r>
      <w:r w:rsidRPr="00B0651F">
        <w:rPr>
          <w:color w:val="4708B8"/>
          <w:sz w:val="36"/>
          <w:szCs w:val="36"/>
        </w:rPr>
        <w:t>а</w:t>
      </w:r>
    </w:p>
    <w:p w:rsidR="00005B3A" w:rsidRPr="00B0651F" w:rsidRDefault="00005B3A" w:rsidP="00B0651F">
      <w:pPr>
        <w:spacing w:before="100" w:beforeAutospacing="1" w:after="100" w:afterAutospacing="1" w:line="360" w:lineRule="auto"/>
        <w:jc w:val="center"/>
        <w:rPr>
          <w:rFonts w:ascii="Copperplate Gothic Light" w:hAnsi="Copperplate Gothic Light"/>
          <w:b/>
          <w:color w:val="C00000"/>
          <w:sz w:val="28"/>
          <w:szCs w:val="28"/>
        </w:rPr>
      </w:pPr>
      <w:r w:rsidRPr="00B0651F">
        <w:rPr>
          <w:rFonts w:ascii="Copperplate Gothic Light" w:hAnsi="Copperplate Gothic Light"/>
          <w:b/>
          <w:color w:val="C00000"/>
          <w:sz w:val="28"/>
          <w:szCs w:val="28"/>
        </w:rPr>
        <w:t>"</w:t>
      </w:r>
      <w:r w:rsidRPr="00B0651F">
        <w:rPr>
          <w:rFonts w:ascii="Times New Roman" w:hAnsi="Times New Roman"/>
          <w:b/>
          <w:color w:val="C00000"/>
          <w:sz w:val="28"/>
          <w:szCs w:val="28"/>
        </w:rPr>
        <w:t>Развитие</w:t>
      </w:r>
      <w:r w:rsidRPr="00B0651F">
        <w:rPr>
          <w:rFonts w:ascii="Copperplate Gothic Light" w:hAnsi="Copperplate Gothic Light"/>
          <w:b/>
          <w:color w:val="C00000"/>
          <w:sz w:val="28"/>
          <w:szCs w:val="28"/>
        </w:rPr>
        <w:t xml:space="preserve"> </w:t>
      </w:r>
      <w:r w:rsidRPr="00B0651F">
        <w:rPr>
          <w:rFonts w:ascii="Times New Roman" w:hAnsi="Times New Roman"/>
          <w:b/>
          <w:color w:val="C00000"/>
          <w:sz w:val="28"/>
          <w:szCs w:val="28"/>
        </w:rPr>
        <w:t>игровой</w:t>
      </w:r>
      <w:r w:rsidRPr="00B0651F">
        <w:rPr>
          <w:rFonts w:ascii="Copperplate Gothic Light" w:hAnsi="Copperplate Gothic Light"/>
          <w:b/>
          <w:color w:val="C00000"/>
          <w:sz w:val="28"/>
          <w:szCs w:val="28"/>
        </w:rPr>
        <w:t xml:space="preserve"> </w:t>
      </w:r>
      <w:r w:rsidRPr="00B0651F">
        <w:rPr>
          <w:rFonts w:ascii="Times New Roman" w:hAnsi="Times New Roman"/>
          <w:b/>
          <w:color w:val="C00000"/>
          <w:sz w:val="28"/>
          <w:szCs w:val="28"/>
        </w:rPr>
        <w:t>деятельности</w:t>
      </w:r>
      <w:r w:rsidRPr="00B0651F">
        <w:rPr>
          <w:rFonts w:ascii="Copperplate Gothic Light" w:hAnsi="Copperplate Gothic Light"/>
          <w:b/>
          <w:color w:val="C00000"/>
          <w:sz w:val="28"/>
          <w:szCs w:val="28"/>
        </w:rPr>
        <w:t xml:space="preserve"> </w:t>
      </w:r>
      <w:r w:rsidRPr="00B0651F">
        <w:rPr>
          <w:rFonts w:ascii="Times New Roman" w:hAnsi="Times New Roman"/>
          <w:b/>
          <w:color w:val="C00000"/>
          <w:sz w:val="28"/>
          <w:szCs w:val="28"/>
        </w:rPr>
        <w:t>в</w:t>
      </w:r>
      <w:r w:rsidRPr="00B0651F">
        <w:rPr>
          <w:rFonts w:ascii="Copperplate Gothic Light" w:hAnsi="Copperplate Gothic Light"/>
          <w:b/>
          <w:color w:val="C00000"/>
          <w:sz w:val="28"/>
          <w:szCs w:val="28"/>
        </w:rPr>
        <w:t xml:space="preserve"> </w:t>
      </w:r>
      <w:r w:rsidRPr="00B0651F">
        <w:rPr>
          <w:rFonts w:ascii="Times New Roman" w:hAnsi="Times New Roman"/>
          <w:b/>
          <w:color w:val="C00000"/>
          <w:sz w:val="28"/>
          <w:szCs w:val="28"/>
        </w:rPr>
        <w:t>условиях</w:t>
      </w:r>
      <w:r w:rsidRPr="00B0651F">
        <w:rPr>
          <w:rFonts w:ascii="Copperplate Gothic Light" w:hAnsi="Copperplate Gothic Light"/>
          <w:b/>
          <w:color w:val="C00000"/>
          <w:sz w:val="28"/>
          <w:szCs w:val="28"/>
        </w:rPr>
        <w:t xml:space="preserve"> </w:t>
      </w:r>
      <w:r w:rsidRPr="00B0651F">
        <w:rPr>
          <w:rFonts w:ascii="Times New Roman" w:hAnsi="Times New Roman"/>
          <w:b/>
          <w:color w:val="C00000"/>
          <w:sz w:val="28"/>
          <w:szCs w:val="28"/>
        </w:rPr>
        <w:t>реализации</w:t>
      </w:r>
      <w:r w:rsidRPr="00B0651F">
        <w:rPr>
          <w:rFonts w:ascii="Copperplate Gothic Light" w:hAnsi="Copperplate Gothic Light"/>
          <w:b/>
          <w:color w:val="C00000"/>
          <w:sz w:val="28"/>
          <w:szCs w:val="28"/>
        </w:rPr>
        <w:t xml:space="preserve"> </w:t>
      </w:r>
      <w:r w:rsidRPr="00B0651F">
        <w:rPr>
          <w:rFonts w:ascii="Times New Roman" w:hAnsi="Times New Roman"/>
          <w:b/>
          <w:color w:val="C00000"/>
          <w:sz w:val="28"/>
          <w:szCs w:val="28"/>
        </w:rPr>
        <w:t>ФГОС</w:t>
      </w:r>
      <w:r w:rsidRPr="00B0651F">
        <w:rPr>
          <w:rFonts w:ascii="Copperplate Gothic Light" w:hAnsi="Copperplate Gothic Light"/>
          <w:b/>
          <w:color w:val="C00000"/>
          <w:sz w:val="28"/>
          <w:szCs w:val="28"/>
        </w:rPr>
        <w:t xml:space="preserve"> </w:t>
      </w:r>
      <w:proofErr w:type="gramStart"/>
      <w:r w:rsidRPr="00B0651F">
        <w:rPr>
          <w:rFonts w:ascii="Times New Roman" w:hAnsi="Times New Roman"/>
          <w:b/>
          <w:color w:val="C00000"/>
          <w:sz w:val="28"/>
          <w:szCs w:val="28"/>
        </w:rPr>
        <w:t>ДО</w:t>
      </w:r>
      <w:proofErr w:type="gramEnd"/>
      <w:r w:rsidRPr="00B0651F">
        <w:rPr>
          <w:rFonts w:ascii="Copperplate Gothic Light" w:hAnsi="Copperplate Gothic Light"/>
          <w:b/>
          <w:color w:val="C00000"/>
          <w:sz w:val="28"/>
          <w:szCs w:val="28"/>
        </w:rPr>
        <w:t>"</w:t>
      </w:r>
    </w:p>
    <w:p w:rsidR="00204BD4" w:rsidRDefault="00B0651F" w:rsidP="00204BD4">
      <w:pPr>
        <w:spacing w:before="100" w:beforeAutospacing="1" w:after="100" w:afterAutospacing="1" w:line="36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905510</wp:posOffset>
            </wp:positionH>
            <wp:positionV relativeFrom="margin">
              <wp:posOffset>2962910</wp:posOffset>
            </wp:positionV>
            <wp:extent cx="3819525" cy="2639060"/>
            <wp:effectExtent l="19050" t="0" r="9525" b="0"/>
            <wp:wrapSquare wrapText="bothSides"/>
            <wp:docPr id="5" name="Рисунок 1" descr="IMG_0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9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3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BD4" w:rsidRDefault="00204BD4" w:rsidP="00204BD4">
      <w:pPr>
        <w:spacing w:before="100" w:beforeAutospacing="1" w:after="100" w:afterAutospacing="1" w:line="36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04BD4" w:rsidRDefault="00204BD4" w:rsidP="00204BD4">
      <w:pPr>
        <w:spacing w:before="100" w:beforeAutospacing="1" w:after="100" w:afterAutospacing="1" w:line="36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04BD4" w:rsidRDefault="00204BD4" w:rsidP="00204BD4">
      <w:pPr>
        <w:spacing w:before="100" w:beforeAutospacing="1" w:after="100" w:afterAutospacing="1" w:line="36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04BD4" w:rsidRDefault="00204BD4" w:rsidP="00204BD4">
      <w:pPr>
        <w:spacing w:before="100" w:beforeAutospacing="1" w:after="100" w:afterAutospacing="1" w:line="36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04BD4" w:rsidRPr="00513B87" w:rsidRDefault="00204BD4" w:rsidP="00204BD4">
      <w:pPr>
        <w:spacing w:before="100" w:beforeAutospacing="1" w:after="100" w:afterAutospacing="1" w:line="36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04BD4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Форма проведения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Деловая игра.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объединить усилия коллектива ДОУ для повышения уровня организации   игровой деятельности. Раскрыть общую стратегию поведения воспитателя при организации   игры и конкретную тактику его взаимодействия с детьми в игре. </w:t>
      </w:r>
    </w:p>
    <w:p w:rsidR="00005B3A" w:rsidRPr="00513B87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13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Задачи:</w:t>
      </w:r>
    </w:p>
    <w:p w:rsidR="00005B3A" w:rsidRDefault="00005B3A" w:rsidP="00005B3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педагогическое мастерство воспитателей</w:t>
      </w:r>
    </w:p>
    <w:p w:rsidR="00005B3A" w:rsidRDefault="00005B3A" w:rsidP="00005B3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Повышать методический уровень педагогов по организации различных видов игры.</w:t>
      </w:r>
    </w:p>
    <w:p w:rsidR="00005B3A" w:rsidRDefault="00005B3A" w:rsidP="00005B3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Способствовать творческому поиску. </w:t>
      </w:r>
    </w:p>
    <w:p w:rsidR="00005B3A" w:rsidRDefault="00005B3A" w:rsidP="00005B3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Скорректировать работу по организации игровой деятельности  в дошкольном учреждении.</w:t>
      </w:r>
    </w:p>
    <w:p w:rsidR="00005B3A" w:rsidRPr="00513B87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13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Структура  педсовета.</w:t>
      </w:r>
    </w:p>
    <w:p w:rsidR="00005B3A" w:rsidRDefault="00005B3A" w:rsidP="00005B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тематического контроля - ст. воспитатель</w:t>
      </w:r>
    </w:p>
    <w:p w:rsidR="00005B3A" w:rsidRDefault="00005B3A" w:rsidP="00005B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Рефлексия  игровой опыт педагогов — (осмысление) собственного игрового опыта.</w:t>
      </w:r>
    </w:p>
    <w:p w:rsidR="00005B3A" w:rsidRDefault="00005B3A" w:rsidP="00005B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Презентация « Игровая деятельность с дошкольниками в условиях ФГОС ДО»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воспитатель</w:t>
      </w:r>
    </w:p>
    <w:p w:rsidR="00005B3A" w:rsidRDefault="00005B3A" w:rsidP="00005B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Мозговой штурм « Игра? Игра!»</w:t>
      </w:r>
    </w:p>
    <w:p w:rsidR="00005B3A" w:rsidRDefault="00005B3A" w:rsidP="00005B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Эмоциональная пауза «Слово-эстафета»</w:t>
      </w:r>
    </w:p>
    <w:p w:rsidR="00005B3A" w:rsidRDefault="00005B3A" w:rsidP="00005B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анкетирования родителей </w:t>
      </w:r>
    </w:p>
    <w:p w:rsidR="00005B3A" w:rsidRPr="00513B87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13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Обоснование темы  педсовета.              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педсовета выбрана не случайно. К сожалению, наши дети стали меньше играть. Исследования показывают, что у ребят отсутствуют игровой опыт и умение развивать игровой сюжет. Педагоги стремятся выполнить «социальный заказ» родителей, т.е. обучить и подготовить к школе. Время, отведённое для игры, заполняется чтением книг, подготовкой к праздникам, организационными видами деятельности. Некоторые родители поздно приводят детей в детский сад  и рано забирают. Многие родители считают игру ненужным, пустым времяпрепровождением. Возникает вопрос: почему воспитатели и родители спокойно жертвуют временем для игры в пользу любой другой деятельности? Почему взрослые лишают ребёнка возможности играть со    сверстниками?  </w:t>
      </w:r>
    </w:p>
    <w:p w:rsidR="00005B3A" w:rsidRPr="00513B87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3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Причины: </w:t>
      </w:r>
    </w:p>
    <w:p w:rsidR="00005B3A" w:rsidRDefault="00005B3A" w:rsidP="00005B3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педагогов нет личной убеждённости в том, что именно игра обеспечивает своевременное и полноценное развитие дошкольника; </w:t>
      </w:r>
    </w:p>
    <w:p w:rsidR="00005B3A" w:rsidRDefault="00005B3A" w:rsidP="00005B3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взрослые сами не умеют играть; </w:t>
      </w:r>
    </w:p>
    <w:p w:rsidR="00005B3A" w:rsidRDefault="00005B3A" w:rsidP="00005B3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просветительской работе по вопросам организации игры дома уделяется мало внимания.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Дошкольный возраст - важный этап в жизни ребёнка.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В этот период осуществляется развитие образных форм познания действительности, восприятия, образного мышления, воображения; появляется готовность к овладению разнообразными знаниями об окружающем мире.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данный период закладываются основы нравственности. Ребёнок усваивает основные моральные нормы, нормы поведения. Возрастает активность ребёнка в разных видах деятельности (игровой, трудовой, учебной). Возникает самостоятельность игровой деятельности.  Основным путем педагогического воздействия на ребёнка является правильная организация всех видов детской деятельности и использование наиболее эффективных форм руководства ими.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Условно все детские игры можно разделить на две большие группы: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Какие?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  сюжетно-ролевые творческие игры.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  игры с правилами.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Сюжетно-ролевые творческие игры включают в себя: Что включают?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  игры на бытовые темы;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  с производственной тематикой;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  с общественно-политической тематикой;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  театрализованные игры;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 игры-забавы и развлечения.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играм с правилами  относятся: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Дидактические    игры:    с    предметами    и    игрушками,    словесные.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2.Дидактические игры, настольно - печатные, музыкально-дидактические.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3.. Подвижные игры: сюжетные, бессюжетные, с элементами спортивных игр.</w:t>
      </w:r>
    </w:p>
    <w:p w:rsidR="00005B3A" w:rsidRDefault="00005B3A" w:rsidP="00005B3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5B3A" w:rsidRPr="00513B87" w:rsidRDefault="00005B3A" w:rsidP="00005B3A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3B87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МЕХАНИЗМ ИГРОВОЙ ДЕЯТЕЛЬНОСТИ: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 Всякая игра - свободная деятельность.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  Игра - это жизнедеятельность детей.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 Изолированность игры (у любой игры есть место и время).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 Создание игровых ассоциаций - круг играющих, не изолированных друг от друга, имеющих выполнять роли (в том числе и главную).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 У каждой игры есть правила, которые дети должны выполнять.  Даже в творческой  игре есть правила взаимодействия.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развития социально-игрового опыта необходимо: 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Игровой педагог, т.е. носитель игрового опыта.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2.Использование резервных возможностей и опыта народной педагогики.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3.Преодоление тенденции использования в работе игр одного вида.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4.Учет интересов и желаний детей.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5.Грамотное управление игровой деятельностью: проектирование; предметно - развивающая среда; диагностика.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6.Воспитатель должен уметь подыграть, создать игровую  ситуацию,  поддержать   инициативу,   опереться   на   чувства,  использовать   юмор   и предвосхищающую оценку.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</w:t>
      </w:r>
    </w:p>
    <w:p w:rsidR="00005B3A" w:rsidRPr="00513B87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513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1.Результаты тематического контроля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В  ходе тематического контроля по оценке игровой деятельности, получены следующие результаты:</w:t>
      </w:r>
    </w:p>
    <w:p w:rsidR="00005B3A" w:rsidRDefault="00005B3A" w:rsidP="00005B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1.</w:t>
      </w:r>
      <w:r>
        <w:rPr>
          <w:sz w:val="28"/>
          <w:szCs w:val="28"/>
        </w:rPr>
        <w:t>Условия для игр созданы во всех группах.  Имеются игровые зоны, такие уголки как парикмахерская, магазин, больница, атрибуты имеются, но в недостаточном количестве. И нет разнообразия, изюминки в создании условий для ролевых игр.</w:t>
      </w:r>
    </w:p>
    <w:p w:rsidR="00005B3A" w:rsidRDefault="00005B3A" w:rsidP="00005B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периодике по дошкольному воспитанию последние полгода печатается много материалов, новых теоретических взглядов на игру, подробных разработок, на основе которых должны выставляться консультации и папки-раскладушки для воспитателей и родителей.</w:t>
      </w:r>
    </w:p>
    <w:p w:rsidR="00005B3A" w:rsidRDefault="00005B3A" w:rsidP="00005B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Игры планируются систематично во всех группах. Рекомендации по планированию необходимого количества игр, тематическом разнообразии, соответствии целей к играм относительно возрастных особенностей учитываются и выполняются педагогами.</w:t>
      </w:r>
    </w:p>
    <w:p w:rsidR="00005B3A" w:rsidRDefault="00005B3A" w:rsidP="00005B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сотрудничестве с родителями проблема игровой деятельности обсуждается редко.</w:t>
      </w:r>
    </w:p>
    <w:p w:rsidR="00005B3A" w:rsidRPr="00513B87" w:rsidRDefault="00005B3A" w:rsidP="00005B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513B87">
        <w:rPr>
          <w:color w:val="002060"/>
          <w:sz w:val="28"/>
          <w:szCs w:val="28"/>
        </w:rPr>
        <w:t> </w:t>
      </w:r>
      <w:r w:rsidRPr="00513B87">
        <w:rPr>
          <w:rStyle w:val="apple-converted-space"/>
          <w:color w:val="002060"/>
          <w:sz w:val="28"/>
          <w:szCs w:val="28"/>
        </w:rPr>
        <w:t> </w:t>
      </w:r>
      <w:r w:rsidRPr="00513B87">
        <w:rPr>
          <w:b/>
          <w:bCs/>
          <w:color w:val="002060"/>
          <w:sz w:val="28"/>
          <w:szCs w:val="28"/>
          <w:u w:val="single"/>
        </w:rPr>
        <w:t>Выводы:</w:t>
      </w:r>
    </w:p>
    <w:p w:rsidR="00005B3A" w:rsidRDefault="00005B3A" w:rsidP="00005B3A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1120140</wp:posOffset>
            </wp:positionH>
            <wp:positionV relativeFrom="margin">
              <wp:posOffset>7216140</wp:posOffset>
            </wp:positionV>
            <wp:extent cx="3609975" cy="2526030"/>
            <wp:effectExtent l="19050" t="0" r="9525" b="0"/>
            <wp:wrapSquare wrapText="bothSides"/>
            <wp:docPr id="3" name="Рисунок 3" descr="P207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207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2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Уровень развития игровой деятельности и работы в этом направлении педагогического коллектива можно оценить как средний. И условия для игры, и подготовленность педагогических кадров,  и планирование, и сотрудничество с родителями -  все  эти направления требует пристального внимания и углубленной работы .</w:t>
      </w:r>
    </w:p>
    <w:p w:rsidR="00005B3A" w:rsidRPr="00513B87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13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2. Рефлексия  игровой опыт педагогов — (осмысление) собственного игрового опыта.</w:t>
      </w:r>
    </w:p>
    <w:p w:rsidR="00005B3A" w:rsidRDefault="00005B3A" w:rsidP="0000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предлагается обсудить вопросы: </w:t>
      </w:r>
    </w:p>
    <w:p w:rsidR="00005B3A" w:rsidRDefault="00005B3A" w:rsidP="0000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 каком возрасте для вас закончилось время игр</w:t>
      </w:r>
    </w:p>
    <w:p w:rsidR="00005B3A" w:rsidRDefault="00005B3A" w:rsidP="0000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2.Можно ли сказать, что вы до сих пор играете?</w:t>
      </w:r>
    </w:p>
    <w:p w:rsidR="00005B3A" w:rsidRDefault="00005B3A" w:rsidP="0000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3.Когда вы были маленькими, в ка кие игры вы играли? </w:t>
      </w:r>
    </w:p>
    <w:p w:rsidR="00005B3A" w:rsidRDefault="00005B3A" w:rsidP="0000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4.С кем играли с особенным удовольствием?</w:t>
      </w:r>
    </w:p>
    <w:p w:rsidR="00005B3A" w:rsidRDefault="00005B3A" w:rsidP="0000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Есть ли в вашей памяти моменты, когда вы учились играть, и как это</w:t>
      </w:r>
    </w:p>
    <w:p w:rsidR="00005B3A" w:rsidRDefault="00005B3A" w:rsidP="0000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происходило?</w:t>
      </w:r>
    </w:p>
    <w:p w:rsidR="00005B3A" w:rsidRDefault="00005B3A" w:rsidP="0000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6.Где разворачивались игры? </w:t>
      </w:r>
    </w:p>
    <w:p w:rsidR="00005B3A" w:rsidRDefault="00005B3A" w:rsidP="0000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7.Можно ли сказать, что вы стремились играть в присутствии или в непосредственной близости от взрослых? </w:t>
      </w:r>
    </w:p>
    <w:p w:rsidR="00005B3A" w:rsidRDefault="00005B3A" w:rsidP="0000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8.Что именно делали в ходе игры?</w:t>
      </w:r>
    </w:p>
    <w:p w:rsidR="00005B3A" w:rsidRDefault="00005B3A" w:rsidP="0000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9.Были ли у вас какие-либо особо памятные игрушки? </w:t>
      </w:r>
    </w:p>
    <w:p w:rsidR="00005B3A" w:rsidRDefault="00005B3A" w:rsidP="0000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10.Какими материалами чаще всего пользовались в играх (настоящими игрушками, подсобными материалами и предметами)? </w:t>
      </w:r>
    </w:p>
    <w:p w:rsidR="00005B3A" w:rsidRDefault="00005B3A" w:rsidP="0000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11.Чему вы учились во время игр? </w:t>
      </w:r>
    </w:p>
    <w:p w:rsidR="00005B3A" w:rsidRDefault="00005B3A" w:rsidP="0000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12.Какие чувства вы испытывали в ходе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самостоятельной игры?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 обсуждения: люди играют в любом возрасте. Для дошкольника (отчасти младшего школьника) игра — это естественное состояние внутреннего мира и внешнего поведения. Играющие дети предпочитают не допускать (или допускать с оговорками и ограничениями) «посторонних» в свой мир. Основу большинства игр составляет воображение. В игре проявляются интеллект, азарт, активность, организаторские способности. В игре дети на практике познают окружающий мир, учатся счету, письму и многим другим важным умениям.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04BD4" w:rsidRDefault="00204BD4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204BD4" w:rsidRDefault="00204BD4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204BD4" w:rsidRDefault="00204BD4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204BD4" w:rsidRDefault="00204BD4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204BD4" w:rsidRDefault="00204BD4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005B3A" w:rsidRPr="00513B87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13B87">
        <w:rPr>
          <w:noProof/>
          <w:color w:val="00206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1379855</wp:posOffset>
            </wp:positionV>
            <wp:extent cx="2581275" cy="2072005"/>
            <wp:effectExtent l="19050" t="0" r="9525" b="0"/>
            <wp:wrapSquare wrapText="bothSides"/>
            <wp:docPr id="2" name="Рисунок 2" descr="IMG_0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9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1272" b="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7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3B87"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>3.Презентация « Игровая деятельность с дошкольниками в условиях ФГОС ДО»-</w:t>
      </w:r>
      <w:r w:rsidRPr="00513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ст. воспитатель.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(Воспитатели делятся опытом по использованию в работе  с детьми игровых технологий)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lastRenderedPageBreak/>
        <w:t>Эмоциональная пауза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«Слово-эстафета» - продолжить предложение по теме педсовета: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«Играя с детьми, я поняла…», «Играя с детьми, я испытала…»</w:t>
      </w:r>
    </w:p>
    <w:p w:rsidR="00005B3A" w:rsidRPr="00513B87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13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 4.Мозговой штурм « Игра? Игра!»</w:t>
      </w:r>
    </w:p>
    <w:p w:rsidR="00005B3A" w:rsidRDefault="00005B3A" w:rsidP="00005B3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Мозговой штурм  - вопрос каждой команде (ответы пишем в «домиках») </w:t>
      </w:r>
    </w:p>
    <w:p w:rsidR="00005B3A" w:rsidRDefault="00005B3A" w:rsidP="00005B3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Творческий характер сюжетно- ролевой игры определяется наличием …. (замысла)</w:t>
      </w:r>
    </w:p>
    <w:p w:rsidR="00005B3A" w:rsidRDefault="00005B3A" w:rsidP="00005B3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является структурным компонентом игры? …. (сюжет, содержание, роль)</w:t>
      </w:r>
    </w:p>
    <w:p w:rsidR="00005B3A" w:rsidRDefault="00005B3A" w:rsidP="00005B3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Чаще всего в игре ребенок принимает на себя роль …. (взрослого)</w:t>
      </w:r>
    </w:p>
    <w:p w:rsidR="00005B3A" w:rsidRDefault="00005B3A" w:rsidP="00005B3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Психические процессы, формирующиеся в процессе сюжетно- ролевой игры ….. (мышление, воображение, память)</w:t>
      </w:r>
    </w:p>
    <w:p w:rsidR="00005B3A" w:rsidRDefault="00005B3A" w:rsidP="00005B3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Многообразие и взаимосвязь игровых действий, взаимоотношений детей в игре – это… (сюжет)</w:t>
      </w:r>
    </w:p>
    <w:p w:rsidR="00005B3A" w:rsidRDefault="00005B3A" w:rsidP="00005B3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Один из принципов организации сюжетно- ролевой игры – это ….. (наличие атрибутов)</w:t>
      </w:r>
    </w:p>
    <w:p w:rsidR="00005B3A" w:rsidRDefault="00005B3A" w:rsidP="00005B3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Назовите гигиенические условия организации сюжетно- ролевой игры. (наличие игрового пространства, обеспечение места и времени для игр, наличие безопасных для жизни и здоровья игрушек)</w:t>
      </w:r>
    </w:p>
    <w:p w:rsidR="00005B3A" w:rsidRDefault="00005B3A" w:rsidP="00005B3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Назовите отечественных педагогов и психологов, занимающихся исследованиями проблемы детской игры (Р. И. Жуковская, А. П. Усова, Д.В. Менджерицкая, Н. Я. Михайленко, В. П. Залогина, Р. А. Иванкова, Е. И. Щербакова, Д.Б. Эльконин)</w:t>
      </w:r>
    </w:p>
    <w:p w:rsidR="00005B3A" w:rsidRDefault="00005B3A" w:rsidP="00005B3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.Назовите способы включения малоактивных детей в сюжетно- ролевую игру Психические процессы, формирующиеся в процессе с/р. игры? (внимание, память, мышление)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B8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>5.</w:t>
      </w:r>
      <w:r w:rsidRPr="00513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Результаты анкетирования родителей по игре в домашних условиях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 Анкетирование показало, что большинство родителей создают условия для игр детей, 44% находят время для совместных игр. И всё-таки, 27% детей чаще играют одни, 45% большее время проводят за просмотром телевизора или игрой на компьютере, и только в среднем 36% детей играют.</w:t>
      </w:r>
    </w:p>
    <w:p w:rsidR="00005B3A" w:rsidRDefault="00005B3A" w:rsidP="00005B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 Наша задача – создать единое игровое пространство дома и в детском саду. А как это сделать? Что сделать, чтобы родители осознали важную роль игры, в частности, сюжетно-ролевой?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 Предлагаю подумать и высказать свои предложения.</w:t>
      </w:r>
    </w:p>
    <w:p w:rsidR="00513B87" w:rsidRDefault="00513B87" w:rsidP="00005B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513B87" w:rsidRDefault="00513B87" w:rsidP="00005B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005B3A" w:rsidRPr="00513B87" w:rsidRDefault="00005B3A" w:rsidP="00005B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13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Решение педагогического совета:</w:t>
      </w:r>
    </w:p>
    <w:p w:rsidR="00005B3A" w:rsidRDefault="00005B3A" w:rsidP="00005B3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условий при организации игр в группах: рассредоточить атрибуты для сюжетных игр, обеспечив детям общение небольшими коллективами (отв.: все воспитатели).</w:t>
      </w:r>
    </w:p>
    <w:p w:rsidR="00005B3A" w:rsidRDefault="00005B3A" w:rsidP="00005B3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Систематически планировать и проводить все виды игр в разных возрастных группах (отв.: все воспитатели).</w:t>
      </w:r>
    </w:p>
    <w:p w:rsidR="00005B3A" w:rsidRDefault="00005B3A" w:rsidP="00005B3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условий для организации сюжетно- ролевых игр в группах пополнить развивающую среду атрибуты для игр в соответствии с возрастом (отв.: все воспитатели)</w:t>
      </w:r>
    </w:p>
    <w:p w:rsidR="00005B3A" w:rsidRDefault="00005B3A" w:rsidP="00005B3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Систематически планировать и проводить сюжетно- ролевые игры в соответствии с программными требованиями. (отв. все воспитатели)</w:t>
      </w:r>
    </w:p>
    <w:p w:rsidR="00005B3A" w:rsidRDefault="00005B3A" w:rsidP="00005B3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Информировать родителей о значимости сюжетно-ролевой игры в жизни ребёнка, вовлекать родителей в организацию игровой деятельности детей. </w:t>
      </w:r>
    </w:p>
    <w:p w:rsidR="00005B3A" w:rsidRPr="00513B87" w:rsidRDefault="00005B3A" w:rsidP="00513B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13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Список использованной литературы:</w:t>
      </w:r>
    </w:p>
    <w:p w:rsidR="00005B3A" w:rsidRDefault="00005B3A" w:rsidP="00005B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 Л.В.Миткевич Тематические педсоветы в дошкольном учреждении Москва 2013г. «Издательство» Скрипторий 2013»</w:t>
      </w:r>
    </w:p>
    <w:p w:rsidR="00005B3A" w:rsidRDefault="00005B3A" w:rsidP="00005B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Н.С.Голицина Копилка педагогических идей   «Издательство «Скрипторий» 2014г.</w:t>
      </w:r>
    </w:p>
    <w:p w:rsidR="00005B3A" w:rsidRDefault="00005B3A" w:rsidP="00005B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А.А.Майер Управление инновационными процессами в ДОУ  Москва. Творческий Центр. 2013г</w:t>
      </w:r>
    </w:p>
    <w:p w:rsidR="004A0515" w:rsidRDefault="004A0515"/>
    <w:sectPr w:rsidR="004A0515" w:rsidSect="00DE745F">
      <w:pgSz w:w="11906" w:h="16838"/>
      <w:pgMar w:top="1134" w:right="850" w:bottom="1134" w:left="1701" w:header="708" w:footer="708" w:gutter="0"/>
      <w:pgBorders w:offsetFrom="page">
        <w:top w:val="chainLink" w:sz="8" w:space="24" w:color="C00000"/>
        <w:left w:val="chainLink" w:sz="8" w:space="24" w:color="C00000"/>
        <w:bottom w:val="chainLink" w:sz="8" w:space="24" w:color="C00000"/>
        <w:right w:val="chainLink" w:sz="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9DA"/>
    <w:multiLevelType w:val="multilevel"/>
    <w:tmpl w:val="DA1A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51935"/>
    <w:multiLevelType w:val="multilevel"/>
    <w:tmpl w:val="BFF6C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E6E01"/>
    <w:multiLevelType w:val="multilevel"/>
    <w:tmpl w:val="F572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6498E"/>
    <w:multiLevelType w:val="multilevel"/>
    <w:tmpl w:val="3B96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312E8"/>
    <w:multiLevelType w:val="multilevel"/>
    <w:tmpl w:val="F5EE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608A7"/>
    <w:multiLevelType w:val="multilevel"/>
    <w:tmpl w:val="4024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5B3A"/>
    <w:rsid w:val="00005B3A"/>
    <w:rsid w:val="00204BD4"/>
    <w:rsid w:val="004A0515"/>
    <w:rsid w:val="00513B87"/>
    <w:rsid w:val="005164AC"/>
    <w:rsid w:val="008979E7"/>
    <w:rsid w:val="00B0651F"/>
    <w:rsid w:val="00CD6C3C"/>
    <w:rsid w:val="00DE745F"/>
    <w:rsid w:val="00FA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5B3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B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5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D730-43D0-414E-9AE6-D6014BB8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1513</Words>
  <Characters>8630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2017-05-19T02:45:00Z</dcterms:created>
  <dcterms:modified xsi:type="dcterms:W3CDTF">2018-02-05T11:37:00Z</dcterms:modified>
</cp:coreProperties>
</file>